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65E0" w14:textId="77777777" w:rsidR="00000000" w:rsidRPr="00C75BE1" w:rsidRDefault="00000000">
      <w:pPr>
        <w:pStyle w:val="Heading1"/>
        <w:jc w:val="center"/>
        <w:rPr>
          <w:rFonts w:ascii="Verdana" w:hAnsi="Verdana" w:cs="Times New Roman"/>
          <w:sz w:val="24"/>
          <w:szCs w:val="24"/>
        </w:rPr>
      </w:pPr>
      <w:r w:rsidRPr="00C75BE1">
        <w:rPr>
          <w:rFonts w:ascii="Verdana" w:hAnsi="Verdana" w:cs="Times New Roman"/>
          <w:sz w:val="24"/>
          <w:szCs w:val="24"/>
        </w:rPr>
        <w:t>Godparents: Your undertaking</w:t>
      </w:r>
    </w:p>
    <w:p w14:paraId="512D0E6D" w14:textId="77777777" w:rsidR="00000000" w:rsidRPr="00C75BE1" w:rsidRDefault="00000000">
      <w:pPr>
        <w:pStyle w:val="vlnormal"/>
        <w:rPr>
          <w:rFonts w:ascii="Verdana" w:hAnsi="Verdana"/>
          <w:sz w:val="20"/>
          <w:szCs w:val="20"/>
        </w:rPr>
      </w:pPr>
    </w:p>
    <w:p w14:paraId="488F5373" w14:textId="77777777" w:rsidR="00000000" w:rsidRPr="00C75BE1" w:rsidRDefault="0036025C">
      <w:pPr>
        <w:pStyle w:val="vlnormal"/>
        <w:rPr>
          <w:rFonts w:ascii="Verdana" w:hAnsi="Verdana"/>
          <w:sz w:val="20"/>
          <w:szCs w:val="20"/>
        </w:rPr>
      </w:pPr>
      <w:r w:rsidRPr="00C75BE1">
        <w:rPr>
          <w:rFonts w:ascii="Verdana" w:hAnsi="Verdana"/>
          <w:sz w:val="20"/>
          <w:szCs w:val="20"/>
        </w:rPr>
        <w:t>Christening</w:t>
      </w:r>
      <w:r w:rsidR="00000000" w:rsidRPr="00C75BE1">
        <w:rPr>
          <w:rFonts w:ascii="Verdana" w:hAnsi="Verdana"/>
          <w:sz w:val="20"/>
          <w:szCs w:val="20"/>
        </w:rPr>
        <w:t xml:space="preserve"> marks the beginning of a journey with God which continues for the rest of our lives, the first step in response to God’s love. For all involved, it is a joyful moment when we rejoice in what God has done for us in Christ, making serious promises and declaring the faith. The</w:t>
      </w:r>
      <w:r w:rsidRPr="00C75BE1">
        <w:rPr>
          <w:rFonts w:ascii="Verdana" w:hAnsi="Verdana"/>
          <w:sz w:val="20"/>
          <w:szCs w:val="20"/>
        </w:rPr>
        <w:t xml:space="preserve"> family welcomes often quite a new member, and the</w:t>
      </w:r>
      <w:r w:rsidR="00000000" w:rsidRPr="00C75BE1">
        <w:rPr>
          <w:rFonts w:ascii="Verdana" w:hAnsi="Verdana"/>
          <w:sz w:val="20"/>
          <w:szCs w:val="20"/>
        </w:rPr>
        <w:t xml:space="preserve"> wider community of the local church welcome the new Christian, promising </w:t>
      </w:r>
      <w:proofErr w:type="gramStart"/>
      <w:r w:rsidR="00000000" w:rsidRPr="00C75BE1">
        <w:rPr>
          <w:rFonts w:ascii="Verdana" w:hAnsi="Verdana"/>
          <w:sz w:val="20"/>
          <w:szCs w:val="20"/>
        </w:rPr>
        <w:t>support</w:t>
      </w:r>
      <w:proofErr w:type="gramEnd"/>
      <w:r w:rsidR="00000000" w:rsidRPr="00C75BE1">
        <w:rPr>
          <w:rFonts w:ascii="Verdana" w:hAnsi="Verdana"/>
          <w:sz w:val="20"/>
          <w:szCs w:val="20"/>
        </w:rPr>
        <w:t xml:space="preserve"> and prayer for the future. Hearing and doing these things </w:t>
      </w:r>
      <w:proofErr w:type="gramStart"/>
      <w:r w:rsidR="00000000" w:rsidRPr="00C75BE1">
        <w:rPr>
          <w:rFonts w:ascii="Verdana" w:hAnsi="Verdana"/>
          <w:sz w:val="20"/>
          <w:szCs w:val="20"/>
        </w:rPr>
        <w:t>provides</w:t>
      </w:r>
      <w:proofErr w:type="gramEnd"/>
      <w:r w:rsidR="00000000" w:rsidRPr="00C75BE1">
        <w:rPr>
          <w:rFonts w:ascii="Verdana" w:hAnsi="Verdana"/>
          <w:sz w:val="20"/>
          <w:szCs w:val="20"/>
        </w:rPr>
        <w:t xml:space="preserve"> an opportunity to remember our own </w:t>
      </w:r>
      <w:r w:rsidRPr="00C75BE1">
        <w:rPr>
          <w:rFonts w:ascii="Verdana" w:hAnsi="Verdana"/>
          <w:sz w:val="20"/>
          <w:szCs w:val="20"/>
        </w:rPr>
        <w:t>Christening,</w:t>
      </w:r>
      <w:r w:rsidR="00000000" w:rsidRPr="00C75BE1">
        <w:rPr>
          <w:rFonts w:ascii="Verdana" w:hAnsi="Verdana"/>
          <w:sz w:val="20"/>
          <w:szCs w:val="20"/>
        </w:rPr>
        <w:t xml:space="preserve"> and</w:t>
      </w:r>
      <w:r w:rsidRPr="00C75BE1">
        <w:rPr>
          <w:rFonts w:ascii="Verdana" w:hAnsi="Verdana"/>
          <w:sz w:val="20"/>
          <w:szCs w:val="20"/>
        </w:rPr>
        <w:t xml:space="preserve"> to</w:t>
      </w:r>
      <w:r w:rsidR="00000000" w:rsidRPr="00C75BE1">
        <w:rPr>
          <w:rFonts w:ascii="Verdana" w:hAnsi="Verdana"/>
          <w:sz w:val="20"/>
          <w:szCs w:val="20"/>
        </w:rPr>
        <w:t xml:space="preserve"> reflect on the progress made on that journey, which is now to be shared with this new member of the Church.</w:t>
      </w:r>
    </w:p>
    <w:p w14:paraId="3D81332D" w14:textId="6C0247C0" w:rsidR="0036025C" w:rsidRPr="00C75BE1" w:rsidRDefault="0036025C">
      <w:pPr>
        <w:pStyle w:val="vlnormal"/>
        <w:rPr>
          <w:rFonts w:ascii="Verdana" w:hAnsi="Verdana"/>
          <w:sz w:val="20"/>
          <w:szCs w:val="20"/>
        </w:rPr>
      </w:pPr>
      <w:r w:rsidRPr="00C75BE1">
        <w:rPr>
          <w:rFonts w:ascii="Verdana" w:hAnsi="Verdana"/>
          <w:sz w:val="20"/>
          <w:szCs w:val="20"/>
          <w:lang w:val="en-GB"/>
        </w:rPr>
        <w:t xml:space="preserve">Historically, </w:t>
      </w:r>
      <w:r w:rsidR="00F036F3">
        <w:rPr>
          <w:rFonts w:ascii="Verdana" w:hAnsi="Verdana"/>
          <w:sz w:val="20"/>
          <w:szCs w:val="20"/>
          <w:lang w:val="en-GB"/>
        </w:rPr>
        <w:t>g</w:t>
      </w:r>
      <w:r w:rsidR="00F036F3" w:rsidRPr="00C75BE1">
        <w:rPr>
          <w:rFonts w:ascii="Verdana" w:hAnsi="Verdana"/>
          <w:sz w:val="20"/>
          <w:szCs w:val="20"/>
          <w:lang w:val="en-GB"/>
        </w:rPr>
        <w:t>odparents</w:t>
      </w:r>
      <w:r w:rsidRPr="00C75BE1">
        <w:rPr>
          <w:rFonts w:ascii="Verdana" w:hAnsi="Verdana"/>
          <w:sz w:val="20"/>
          <w:szCs w:val="20"/>
          <w:lang w:val="en-GB"/>
        </w:rPr>
        <w:t xml:space="preserve"> have been a significant part both of the service </w:t>
      </w:r>
      <w:r w:rsidR="00BB1152">
        <w:rPr>
          <w:rFonts w:ascii="Verdana" w:hAnsi="Verdana"/>
          <w:sz w:val="20"/>
          <w:szCs w:val="20"/>
          <w:lang w:val="en-GB"/>
        </w:rPr>
        <w:t>a</w:t>
      </w:r>
      <w:r w:rsidRPr="00C75BE1">
        <w:rPr>
          <w:rFonts w:ascii="Verdana" w:hAnsi="Verdana"/>
          <w:sz w:val="20"/>
          <w:szCs w:val="20"/>
          <w:lang w:val="en-GB"/>
        </w:rPr>
        <w:t>nd of those networks that bind families one with another. While there is no longer any legal reality to the</w:t>
      </w:r>
      <w:r w:rsidRPr="00C75BE1">
        <w:rPr>
          <w:rFonts w:ascii="Verdana" w:hAnsi="Verdana"/>
          <w:i/>
          <w:iCs/>
          <w:sz w:val="20"/>
          <w:szCs w:val="20"/>
          <w:lang w:val="en-GB"/>
        </w:rPr>
        <w:t xml:space="preserve"> in loco parentis</w:t>
      </w:r>
      <w:r w:rsidRPr="00C75BE1">
        <w:rPr>
          <w:rFonts w:ascii="Verdana" w:hAnsi="Verdana"/>
          <w:sz w:val="20"/>
          <w:szCs w:val="20"/>
          <w:lang w:val="en-GB"/>
        </w:rPr>
        <w:t xml:space="preserve"> tradition, it lies on an expectation that </w:t>
      </w:r>
      <w:r w:rsidR="00F036F3">
        <w:rPr>
          <w:rFonts w:ascii="Verdana" w:hAnsi="Verdana"/>
          <w:sz w:val="20"/>
          <w:szCs w:val="20"/>
          <w:lang w:val="en-GB"/>
        </w:rPr>
        <w:t>g</w:t>
      </w:r>
      <w:r w:rsidRPr="00C75BE1">
        <w:rPr>
          <w:rFonts w:ascii="Verdana" w:hAnsi="Verdana"/>
          <w:sz w:val="20"/>
          <w:szCs w:val="20"/>
          <w:lang w:val="en-GB"/>
        </w:rPr>
        <w:t xml:space="preserve">odparents </w:t>
      </w:r>
      <w:bookmarkStart w:id="0" w:name="_Hlk147154394"/>
      <w:r w:rsidRPr="00C75BE1">
        <w:rPr>
          <w:rFonts w:ascii="Verdana" w:hAnsi="Verdana"/>
          <w:sz w:val="20"/>
          <w:szCs w:val="20"/>
          <w:lang w:val="en-GB"/>
        </w:rPr>
        <w:t>will be there throughout the child's life to support and encourage them in good times and in bad.</w:t>
      </w:r>
    </w:p>
    <w:bookmarkEnd w:id="0"/>
    <w:p w14:paraId="20951B5E" w14:textId="77777777" w:rsidR="00000000" w:rsidRPr="00C75BE1" w:rsidRDefault="00000000">
      <w:pPr>
        <w:pStyle w:val="vlnormal"/>
        <w:rPr>
          <w:rFonts w:ascii="Verdana" w:hAnsi="Verdana"/>
          <w:sz w:val="20"/>
          <w:szCs w:val="20"/>
        </w:rPr>
      </w:pPr>
      <w:r w:rsidRPr="00C75BE1">
        <w:rPr>
          <w:rFonts w:ascii="Verdana" w:hAnsi="Verdana"/>
          <w:sz w:val="20"/>
          <w:szCs w:val="20"/>
        </w:rP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a picture that can be brought home vividly by the way the baptism is administered. Water is also a sign of new life, as we are born again by water and the Spirit. This reminds us of Jesus’ baptism. And as a sign of that new life, there may be a lighted candle, a picture of the light of Christ conquering the darkness of evil. Everyone who is baptized walks in that light for the rest of their lives.</w:t>
      </w:r>
    </w:p>
    <w:p w14:paraId="1347ACB5" w14:textId="77777777" w:rsidR="00000000" w:rsidRPr="00C75BE1" w:rsidRDefault="00000000" w:rsidP="0036025C">
      <w:pPr>
        <w:pStyle w:val="vlnormal"/>
        <w:rPr>
          <w:rFonts w:ascii="Verdana" w:hAnsi="Verdana"/>
          <w:sz w:val="20"/>
          <w:szCs w:val="20"/>
        </w:rPr>
      </w:pPr>
      <w:r w:rsidRPr="00C75BE1">
        <w:rPr>
          <w:rFonts w:ascii="Verdana" w:hAnsi="Verdana"/>
          <w:sz w:val="20"/>
          <w:szCs w:val="20"/>
        </w:rPr>
        <w:t>As you pray for the candidates, picture them with yourself and the whole Church throughout the ages, journeying into the fullness of God’s love.</w:t>
      </w:r>
    </w:p>
    <w:p w14:paraId="3FB96123" w14:textId="77777777" w:rsidR="00000000" w:rsidRPr="00C75BE1" w:rsidRDefault="00000000">
      <w:pPr>
        <w:jc w:val="both"/>
        <w:rPr>
          <w:rFonts w:ascii="Verdana" w:hAnsi="Verdana"/>
          <w:i/>
          <w:iCs/>
          <w:color w:val="000000"/>
          <w:sz w:val="20"/>
          <w:szCs w:val="20"/>
        </w:rPr>
      </w:pPr>
      <w:r w:rsidRPr="00C75BE1">
        <w:rPr>
          <w:rFonts w:ascii="Verdana" w:hAnsi="Verdana"/>
          <w:sz w:val="20"/>
          <w:szCs w:val="20"/>
        </w:rPr>
        <w:br w:type="page"/>
      </w:r>
      <w:r w:rsidRPr="00C75BE1">
        <w:rPr>
          <w:rFonts w:ascii="Verdana" w:hAnsi="Verdana"/>
          <w:sz w:val="20"/>
          <w:szCs w:val="20"/>
        </w:rPr>
        <w:lastRenderedPageBreak/>
        <w:t>“</w:t>
      </w:r>
      <w:r w:rsidRPr="00C75BE1">
        <w:rPr>
          <w:rFonts w:ascii="Verdana" w:hAnsi="Verdana"/>
          <w:color w:val="000000"/>
          <w:sz w:val="20"/>
          <w:szCs w:val="20"/>
        </w:rPr>
        <w:t xml:space="preserve">The godparents shall be persons who will faithfully fulfil their responsibilities both by their care for the children committed to their charge and by the example of their own godly living.” </w:t>
      </w:r>
      <w:r w:rsidRPr="00C75BE1">
        <w:rPr>
          <w:rFonts w:ascii="Verdana" w:hAnsi="Verdana"/>
          <w:i/>
          <w:iCs/>
          <w:color w:val="000000"/>
          <w:sz w:val="20"/>
          <w:szCs w:val="20"/>
        </w:rPr>
        <w:t>Bishop’s Guidelines</w:t>
      </w:r>
    </w:p>
    <w:p w14:paraId="45D05D32" w14:textId="77777777" w:rsidR="00000000" w:rsidRPr="00C75BE1" w:rsidRDefault="00000000">
      <w:pPr>
        <w:jc w:val="both"/>
        <w:rPr>
          <w:rFonts w:ascii="Verdana" w:hAnsi="Verdana"/>
          <w:i/>
          <w:iCs/>
          <w:color w:val="000000"/>
          <w:sz w:val="20"/>
          <w:szCs w:val="20"/>
        </w:rPr>
      </w:pPr>
    </w:p>
    <w:p w14:paraId="65942D11" w14:textId="77777777" w:rsidR="00000000" w:rsidRPr="00C75BE1" w:rsidRDefault="00000000">
      <w:pPr>
        <w:jc w:val="both"/>
        <w:rPr>
          <w:rFonts w:ascii="Verdana" w:hAnsi="Verdana"/>
          <w:i/>
          <w:iCs/>
          <w:color w:val="000000"/>
          <w:sz w:val="20"/>
          <w:szCs w:val="20"/>
        </w:rPr>
      </w:pPr>
      <w:r w:rsidRPr="00C75BE1">
        <w:rPr>
          <w:rFonts w:ascii="Verdana" w:hAnsi="Verdana"/>
          <w:i/>
          <w:iCs/>
          <w:color w:val="000000"/>
          <w:sz w:val="20"/>
          <w:szCs w:val="20"/>
        </w:rPr>
        <w:t xml:space="preserve">In the Baptism service Godparents promise – </w:t>
      </w:r>
    </w:p>
    <w:p w14:paraId="0091C038" w14:textId="77777777" w:rsidR="00000000" w:rsidRPr="00C75BE1" w:rsidRDefault="00000000">
      <w:pPr>
        <w:pStyle w:val="vlnormal"/>
        <w:rPr>
          <w:rFonts w:ascii="Verdana" w:hAnsi="Verdana"/>
          <w:sz w:val="20"/>
          <w:szCs w:val="20"/>
        </w:rPr>
      </w:pPr>
      <w:r w:rsidRPr="00C75BE1">
        <w:rPr>
          <w:rFonts w:ascii="Verdana" w:hAnsi="Verdana"/>
          <w:sz w:val="20"/>
          <w:szCs w:val="20"/>
        </w:rPr>
        <w:t xml:space="preserve">Parents and godparents, the Church receives </w:t>
      </w:r>
      <w:r w:rsidRPr="00C75BE1">
        <w:rPr>
          <w:rStyle w:val="vlchconditional"/>
          <w:rFonts w:ascii="Verdana" w:hAnsi="Verdana"/>
          <w:sz w:val="20"/>
          <w:szCs w:val="20"/>
        </w:rPr>
        <w:t xml:space="preserve">these children </w:t>
      </w:r>
      <w:r w:rsidRPr="00C75BE1">
        <w:rPr>
          <w:rFonts w:ascii="Verdana" w:hAnsi="Verdana"/>
          <w:sz w:val="20"/>
          <w:szCs w:val="20"/>
        </w:rPr>
        <w:t>with joy.</w:t>
      </w:r>
      <w:r w:rsidRPr="00C75BE1">
        <w:rPr>
          <w:rFonts w:ascii="Verdana" w:hAnsi="Verdana"/>
          <w:sz w:val="20"/>
          <w:szCs w:val="20"/>
        </w:rPr>
        <w:br/>
        <w:t>Today we are trusting God for</w:t>
      </w:r>
      <w:r w:rsidRPr="00C75BE1">
        <w:rPr>
          <w:rStyle w:val="vlchconditional"/>
          <w:rFonts w:ascii="Verdana" w:hAnsi="Verdana"/>
          <w:sz w:val="20"/>
          <w:szCs w:val="20"/>
        </w:rPr>
        <w:t xml:space="preserve"> their</w:t>
      </w:r>
      <w:r w:rsidRPr="00C75BE1">
        <w:rPr>
          <w:rFonts w:ascii="Verdana" w:hAnsi="Verdana"/>
          <w:sz w:val="20"/>
          <w:szCs w:val="20"/>
        </w:rPr>
        <w:t xml:space="preserve"> growth in faith.</w:t>
      </w:r>
      <w:r w:rsidRPr="00C75BE1">
        <w:rPr>
          <w:rFonts w:ascii="Verdana" w:hAnsi="Verdana"/>
          <w:sz w:val="20"/>
          <w:szCs w:val="20"/>
        </w:rPr>
        <w:br/>
        <w:t xml:space="preserve">Will you pray for </w:t>
      </w:r>
      <w:r w:rsidRPr="00C75BE1">
        <w:rPr>
          <w:rStyle w:val="vlchconditional"/>
          <w:rFonts w:ascii="Verdana" w:hAnsi="Verdana"/>
          <w:sz w:val="20"/>
          <w:szCs w:val="20"/>
        </w:rPr>
        <w:t>them</w:t>
      </w:r>
      <w:r w:rsidRPr="00C75BE1">
        <w:rPr>
          <w:rFonts w:ascii="Verdana" w:hAnsi="Verdana"/>
          <w:sz w:val="20"/>
          <w:szCs w:val="20"/>
        </w:rPr>
        <w:t>,</w:t>
      </w:r>
      <w:r w:rsidRPr="00C75BE1">
        <w:rPr>
          <w:rFonts w:ascii="Verdana" w:hAnsi="Verdana"/>
          <w:sz w:val="20"/>
          <w:szCs w:val="20"/>
        </w:rPr>
        <w:br/>
        <w:t xml:space="preserve">draw </w:t>
      </w:r>
      <w:r w:rsidRPr="00C75BE1">
        <w:rPr>
          <w:rStyle w:val="vlchconditional"/>
          <w:rFonts w:ascii="Verdana" w:hAnsi="Verdana"/>
          <w:sz w:val="20"/>
          <w:szCs w:val="20"/>
        </w:rPr>
        <w:t>them</w:t>
      </w:r>
      <w:r w:rsidRPr="00C75BE1">
        <w:rPr>
          <w:rFonts w:ascii="Verdana" w:hAnsi="Verdana"/>
          <w:sz w:val="20"/>
          <w:szCs w:val="20"/>
        </w:rPr>
        <w:t xml:space="preserve"> by your example into the community of faith</w:t>
      </w:r>
      <w:r w:rsidRPr="00C75BE1">
        <w:rPr>
          <w:rFonts w:ascii="Verdana" w:hAnsi="Verdana"/>
          <w:sz w:val="20"/>
          <w:szCs w:val="20"/>
        </w:rPr>
        <w:br/>
        <w:t>and walk with</w:t>
      </w:r>
      <w:r w:rsidRPr="00C75BE1">
        <w:rPr>
          <w:rStyle w:val="vlchconditional"/>
          <w:rFonts w:ascii="Verdana" w:hAnsi="Verdana"/>
          <w:sz w:val="20"/>
          <w:szCs w:val="20"/>
        </w:rPr>
        <w:t xml:space="preserve"> them</w:t>
      </w:r>
      <w:r w:rsidRPr="00C75BE1">
        <w:rPr>
          <w:rFonts w:ascii="Verdana" w:hAnsi="Verdana"/>
          <w:sz w:val="20"/>
          <w:szCs w:val="20"/>
        </w:rPr>
        <w:t xml:space="preserve"> in the way of Christ?</w:t>
      </w:r>
      <w:r w:rsidRPr="00C75BE1">
        <w:rPr>
          <w:rFonts w:ascii="Verdana" w:hAnsi="Verdana"/>
          <w:sz w:val="20"/>
          <w:szCs w:val="20"/>
        </w:rPr>
        <w:br/>
      </w:r>
      <w:r w:rsidRPr="00C75BE1">
        <w:rPr>
          <w:rStyle w:val="vlchall"/>
          <w:rFonts w:ascii="Verdana" w:hAnsi="Verdana"/>
          <w:sz w:val="20"/>
          <w:szCs w:val="20"/>
        </w:rPr>
        <w:t>With the help of God, we will.</w:t>
      </w:r>
    </w:p>
    <w:p w14:paraId="7287CC0E" w14:textId="77777777" w:rsidR="00000000" w:rsidRPr="00C75BE1" w:rsidRDefault="00000000">
      <w:pPr>
        <w:pStyle w:val="vlnormal"/>
        <w:rPr>
          <w:rFonts w:ascii="Verdana" w:hAnsi="Verdana"/>
          <w:sz w:val="20"/>
          <w:szCs w:val="20"/>
        </w:rPr>
      </w:pPr>
      <w:r w:rsidRPr="00C75BE1">
        <w:rPr>
          <w:rFonts w:ascii="Verdana" w:hAnsi="Verdana"/>
          <w:sz w:val="20"/>
          <w:szCs w:val="20"/>
        </w:rPr>
        <w:t xml:space="preserve">In baptism </w:t>
      </w:r>
      <w:r w:rsidRPr="00C75BE1">
        <w:rPr>
          <w:rStyle w:val="vlchconditional"/>
          <w:rFonts w:ascii="Verdana" w:hAnsi="Verdana"/>
          <w:sz w:val="20"/>
          <w:szCs w:val="20"/>
        </w:rPr>
        <w:t>these children</w:t>
      </w:r>
      <w:r w:rsidRPr="00C75BE1">
        <w:rPr>
          <w:rFonts w:ascii="Verdana" w:hAnsi="Verdana"/>
          <w:sz w:val="20"/>
          <w:szCs w:val="20"/>
        </w:rPr>
        <w:t xml:space="preserve"> begin </w:t>
      </w:r>
      <w:r w:rsidRPr="00C75BE1">
        <w:rPr>
          <w:rStyle w:val="vlchconditional"/>
          <w:rFonts w:ascii="Verdana" w:hAnsi="Verdana"/>
          <w:sz w:val="20"/>
          <w:szCs w:val="20"/>
        </w:rPr>
        <w:t>their</w:t>
      </w:r>
      <w:r w:rsidRPr="00C75BE1">
        <w:rPr>
          <w:rFonts w:ascii="Verdana" w:hAnsi="Verdana"/>
          <w:sz w:val="20"/>
          <w:szCs w:val="20"/>
        </w:rPr>
        <w:t xml:space="preserve"> journey in faith.</w:t>
      </w:r>
      <w:r w:rsidRPr="00C75BE1">
        <w:rPr>
          <w:rFonts w:ascii="Verdana" w:hAnsi="Verdana"/>
          <w:sz w:val="20"/>
          <w:szCs w:val="20"/>
        </w:rPr>
        <w:br/>
        <w:t xml:space="preserve">You speak for </w:t>
      </w:r>
      <w:r w:rsidRPr="00C75BE1">
        <w:rPr>
          <w:rStyle w:val="vlchconditional"/>
          <w:rFonts w:ascii="Verdana" w:hAnsi="Verdana"/>
          <w:sz w:val="20"/>
          <w:szCs w:val="20"/>
        </w:rPr>
        <w:t>them</w:t>
      </w:r>
      <w:r w:rsidRPr="00C75BE1">
        <w:rPr>
          <w:rFonts w:ascii="Verdana" w:hAnsi="Verdana"/>
          <w:sz w:val="20"/>
          <w:szCs w:val="20"/>
        </w:rPr>
        <w:t xml:space="preserve"> today.</w:t>
      </w:r>
      <w:r w:rsidRPr="00C75BE1">
        <w:rPr>
          <w:rFonts w:ascii="Verdana" w:hAnsi="Verdana"/>
          <w:sz w:val="20"/>
          <w:szCs w:val="20"/>
        </w:rPr>
        <w:br/>
        <w:t xml:space="preserve">Will you care for </w:t>
      </w:r>
      <w:r w:rsidRPr="00C75BE1">
        <w:rPr>
          <w:rStyle w:val="vlchconditional"/>
          <w:rFonts w:ascii="Verdana" w:hAnsi="Verdana"/>
          <w:sz w:val="20"/>
          <w:szCs w:val="20"/>
        </w:rPr>
        <w:t>them</w:t>
      </w:r>
      <w:r w:rsidRPr="00C75BE1">
        <w:rPr>
          <w:rFonts w:ascii="Verdana" w:hAnsi="Verdana"/>
          <w:sz w:val="20"/>
          <w:szCs w:val="20"/>
        </w:rPr>
        <w:t>,</w:t>
      </w:r>
      <w:r w:rsidRPr="00C75BE1">
        <w:rPr>
          <w:rFonts w:ascii="Verdana" w:hAnsi="Verdana"/>
          <w:sz w:val="20"/>
          <w:szCs w:val="20"/>
        </w:rPr>
        <w:br/>
        <w:t>and help</w:t>
      </w:r>
      <w:r w:rsidRPr="00C75BE1">
        <w:rPr>
          <w:rStyle w:val="vlchconditional"/>
          <w:rFonts w:ascii="Verdana" w:hAnsi="Verdana"/>
          <w:sz w:val="20"/>
          <w:szCs w:val="20"/>
        </w:rPr>
        <w:t xml:space="preserve"> them</w:t>
      </w:r>
      <w:r w:rsidRPr="00C75BE1">
        <w:rPr>
          <w:rFonts w:ascii="Verdana" w:hAnsi="Verdana"/>
          <w:sz w:val="20"/>
          <w:szCs w:val="20"/>
        </w:rPr>
        <w:t xml:space="preserve"> to take</w:t>
      </w:r>
      <w:r w:rsidRPr="00C75BE1">
        <w:rPr>
          <w:rStyle w:val="vlchconditional"/>
          <w:rFonts w:ascii="Verdana" w:hAnsi="Verdana"/>
          <w:sz w:val="20"/>
          <w:szCs w:val="20"/>
        </w:rPr>
        <w:t xml:space="preserve"> their</w:t>
      </w:r>
      <w:r w:rsidRPr="00C75BE1">
        <w:rPr>
          <w:rFonts w:ascii="Verdana" w:hAnsi="Verdana"/>
          <w:sz w:val="20"/>
          <w:szCs w:val="20"/>
        </w:rPr>
        <w:t xml:space="preserve"> place</w:t>
      </w:r>
      <w:r w:rsidRPr="00C75BE1">
        <w:rPr>
          <w:rFonts w:ascii="Verdana" w:hAnsi="Verdana"/>
          <w:sz w:val="20"/>
          <w:szCs w:val="20"/>
        </w:rPr>
        <w:br/>
        <w:t>within the life and worship of Christ’s Church?</w:t>
      </w:r>
      <w:r w:rsidRPr="00C75BE1">
        <w:rPr>
          <w:rFonts w:ascii="Verdana" w:hAnsi="Verdana"/>
          <w:sz w:val="20"/>
          <w:szCs w:val="20"/>
        </w:rPr>
        <w:br/>
      </w:r>
      <w:r w:rsidRPr="00C75BE1">
        <w:rPr>
          <w:rStyle w:val="vlchall"/>
          <w:rFonts w:ascii="Verdana" w:hAnsi="Verdana"/>
          <w:sz w:val="20"/>
          <w:szCs w:val="20"/>
        </w:rPr>
        <w:t>With the help of God, we will.</w:t>
      </w:r>
    </w:p>
    <w:p w14:paraId="5EAC1944" w14:textId="77777777" w:rsidR="00000000" w:rsidRPr="00C75BE1" w:rsidRDefault="00000000">
      <w:pPr>
        <w:jc w:val="both"/>
        <w:rPr>
          <w:rFonts w:ascii="Verdana" w:hAnsi="Verdana"/>
          <w:sz w:val="20"/>
          <w:szCs w:val="20"/>
        </w:rPr>
      </w:pPr>
    </w:p>
    <w:p w14:paraId="0B52258A" w14:textId="77777777" w:rsidR="00000000" w:rsidRPr="00C75BE1" w:rsidRDefault="00000000">
      <w:pPr>
        <w:pStyle w:val="Heading2"/>
        <w:rPr>
          <w:rFonts w:ascii="Verdana" w:hAnsi="Verdana"/>
          <w:sz w:val="20"/>
          <w:szCs w:val="20"/>
        </w:rPr>
      </w:pPr>
      <w:r w:rsidRPr="00C75BE1">
        <w:rPr>
          <w:rFonts w:ascii="Verdana" w:hAnsi="Verdana"/>
          <w:sz w:val="20"/>
          <w:szCs w:val="20"/>
        </w:rPr>
        <w:t>And they affirm their faith in the Christian teachings –</w:t>
      </w:r>
    </w:p>
    <w:p w14:paraId="6976DED2" w14:textId="77777777" w:rsidR="00000000" w:rsidRPr="00C75BE1" w:rsidRDefault="00000000">
      <w:pPr>
        <w:pStyle w:val="vlnormal"/>
        <w:rPr>
          <w:rFonts w:ascii="Verdana" w:hAnsi="Verdana"/>
          <w:sz w:val="20"/>
          <w:szCs w:val="20"/>
        </w:rPr>
      </w:pPr>
      <w:r w:rsidRPr="00C75BE1">
        <w:rPr>
          <w:rFonts w:ascii="Verdana" w:hAnsi="Verdana"/>
          <w:sz w:val="20"/>
          <w:szCs w:val="20"/>
        </w:rPr>
        <w:t>Do you believe and trust in God the Father,</w:t>
      </w:r>
      <w:r w:rsidRPr="00C75BE1">
        <w:rPr>
          <w:rFonts w:ascii="Verdana" w:hAnsi="Verdana"/>
          <w:sz w:val="20"/>
          <w:szCs w:val="20"/>
        </w:rPr>
        <w:br/>
        <w:t>source of all being and life,</w:t>
      </w:r>
      <w:r w:rsidRPr="00C75BE1">
        <w:rPr>
          <w:rFonts w:ascii="Verdana" w:hAnsi="Verdana"/>
          <w:sz w:val="20"/>
          <w:szCs w:val="20"/>
        </w:rPr>
        <w:br/>
        <w:t>the one for whom we exist?</w:t>
      </w:r>
      <w:r w:rsidRPr="00C75BE1">
        <w:rPr>
          <w:rFonts w:ascii="Verdana" w:hAnsi="Verdana"/>
          <w:sz w:val="20"/>
          <w:szCs w:val="20"/>
        </w:rPr>
        <w:br/>
      </w:r>
      <w:r w:rsidRPr="00C75BE1">
        <w:rPr>
          <w:rStyle w:val="vlchall"/>
          <w:rFonts w:ascii="Verdana" w:hAnsi="Verdana"/>
          <w:sz w:val="20"/>
          <w:szCs w:val="20"/>
        </w:rPr>
        <w:t>I believe and trust in him.</w:t>
      </w:r>
    </w:p>
    <w:p w14:paraId="104F0744" w14:textId="77777777" w:rsidR="00000000" w:rsidRPr="00C75BE1" w:rsidRDefault="00000000">
      <w:pPr>
        <w:pStyle w:val="vlnormal"/>
        <w:rPr>
          <w:rFonts w:ascii="Verdana" w:hAnsi="Verdana"/>
          <w:sz w:val="20"/>
          <w:szCs w:val="20"/>
        </w:rPr>
      </w:pPr>
      <w:r w:rsidRPr="00C75BE1">
        <w:rPr>
          <w:rFonts w:ascii="Verdana" w:hAnsi="Verdana"/>
          <w:sz w:val="20"/>
          <w:szCs w:val="20"/>
        </w:rPr>
        <w:t>Do you believe and trust in God the Son,</w:t>
      </w:r>
      <w:r w:rsidRPr="00C75BE1">
        <w:rPr>
          <w:rFonts w:ascii="Verdana" w:hAnsi="Verdana"/>
          <w:sz w:val="20"/>
          <w:szCs w:val="20"/>
        </w:rPr>
        <w:br/>
        <w:t>who took our human nature,</w:t>
      </w:r>
      <w:r w:rsidRPr="00C75BE1">
        <w:rPr>
          <w:rFonts w:ascii="Verdana" w:hAnsi="Verdana"/>
          <w:sz w:val="20"/>
          <w:szCs w:val="20"/>
        </w:rPr>
        <w:br/>
        <w:t>died for us and rose again?</w:t>
      </w:r>
      <w:r w:rsidRPr="00C75BE1">
        <w:rPr>
          <w:rFonts w:ascii="Verdana" w:hAnsi="Verdana"/>
          <w:sz w:val="20"/>
          <w:szCs w:val="20"/>
        </w:rPr>
        <w:br/>
      </w:r>
      <w:r w:rsidRPr="00C75BE1">
        <w:rPr>
          <w:rStyle w:val="vlchall"/>
          <w:rFonts w:ascii="Verdana" w:hAnsi="Verdana"/>
          <w:sz w:val="20"/>
          <w:szCs w:val="20"/>
        </w:rPr>
        <w:t>I believe and trust in him.</w:t>
      </w:r>
    </w:p>
    <w:p w14:paraId="42D68189" w14:textId="77777777" w:rsidR="00000000" w:rsidRPr="00C75BE1" w:rsidRDefault="00000000">
      <w:pPr>
        <w:pStyle w:val="vlnormal"/>
        <w:rPr>
          <w:rFonts w:ascii="Verdana" w:hAnsi="Verdana"/>
          <w:sz w:val="20"/>
          <w:szCs w:val="20"/>
        </w:rPr>
      </w:pPr>
      <w:r w:rsidRPr="00C75BE1">
        <w:rPr>
          <w:rFonts w:ascii="Verdana" w:hAnsi="Verdana"/>
          <w:sz w:val="20"/>
          <w:szCs w:val="20"/>
        </w:rPr>
        <w:t>Do you believe and trust in God the Holy Spirit,</w:t>
      </w:r>
      <w:r w:rsidRPr="00C75BE1">
        <w:rPr>
          <w:rFonts w:ascii="Verdana" w:hAnsi="Verdana"/>
          <w:sz w:val="20"/>
          <w:szCs w:val="20"/>
        </w:rPr>
        <w:br/>
        <w:t>who gives life to the people of God</w:t>
      </w:r>
      <w:r w:rsidRPr="00C75BE1">
        <w:rPr>
          <w:rFonts w:ascii="Verdana" w:hAnsi="Verdana"/>
          <w:sz w:val="20"/>
          <w:szCs w:val="20"/>
        </w:rPr>
        <w:br/>
        <w:t>and makes Christ known in the world?</w:t>
      </w:r>
      <w:r w:rsidRPr="00C75BE1">
        <w:rPr>
          <w:rFonts w:ascii="Verdana" w:hAnsi="Verdana"/>
          <w:sz w:val="20"/>
          <w:szCs w:val="20"/>
        </w:rPr>
        <w:br/>
      </w:r>
      <w:r w:rsidRPr="00C75BE1">
        <w:rPr>
          <w:rStyle w:val="vlchall"/>
          <w:rFonts w:ascii="Verdana" w:hAnsi="Verdana"/>
          <w:sz w:val="20"/>
          <w:szCs w:val="20"/>
        </w:rPr>
        <w:t>I believe and trust in him.</w:t>
      </w:r>
    </w:p>
    <w:p w14:paraId="3A3449B3" w14:textId="77777777" w:rsidR="00B61256" w:rsidRPr="00C75BE1" w:rsidRDefault="00000000">
      <w:pPr>
        <w:pStyle w:val="vlnormal"/>
        <w:rPr>
          <w:rFonts w:ascii="Verdana" w:hAnsi="Verdana"/>
          <w:sz w:val="20"/>
          <w:szCs w:val="20"/>
        </w:rPr>
      </w:pPr>
      <w:r w:rsidRPr="00C75BE1">
        <w:rPr>
          <w:rFonts w:ascii="Verdana" w:hAnsi="Verdana"/>
          <w:sz w:val="20"/>
          <w:szCs w:val="20"/>
        </w:rPr>
        <w:t>This is the faith of the Church.</w:t>
      </w:r>
      <w:r w:rsidRPr="00C75BE1">
        <w:rPr>
          <w:rFonts w:ascii="Verdana" w:hAnsi="Verdana"/>
          <w:sz w:val="20"/>
          <w:szCs w:val="20"/>
        </w:rPr>
        <w:br/>
      </w:r>
      <w:r w:rsidRPr="00C75BE1">
        <w:rPr>
          <w:rStyle w:val="vlchall"/>
          <w:rFonts w:ascii="Verdana" w:hAnsi="Verdana"/>
          <w:sz w:val="20"/>
          <w:szCs w:val="20"/>
        </w:rPr>
        <w:t>This is our faith. We believe and trust in one God,</w:t>
      </w:r>
      <w:r w:rsidRPr="00C75BE1">
        <w:rPr>
          <w:rStyle w:val="vlchall"/>
          <w:rFonts w:ascii="Verdana" w:hAnsi="Verdana"/>
          <w:sz w:val="20"/>
          <w:szCs w:val="20"/>
        </w:rPr>
        <w:br/>
        <w:t xml:space="preserve">Father, </w:t>
      </w:r>
      <w:proofErr w:type="gramStart"/>
      <w:r w:rsidRPr="00C75BE1">
        <w:rPr>
          <w:rStyle w:val="vlchall"/>
          <w:rFonts w:ascii="Verdana" w:hAnsi="Verdana"/>
          <w:sz w:val="20"/>
          <w:szCs w:val="20"/>
        </w:rPr>
        <w:t>Son</w:t>
      </w:r>
      <w:proofErr w:type="gramEnd"/>
      <w:r w:rsidRPr="00C75BE1">
        <w:rPr>
          <w:rStyle w:val="vlchall"/>
          <w:rFonts w:ascii="Verdana" w:hAnsi="Verdana"/>
          <w:sz w:val="20"/>
          <w:szCs w:val="20"/>
        </w:rPr>
        <w:t xml:space="preserve"> and Holy Spirit.</w:t>
      </w:r>
    </w:p>
    <w:sectPr w:rsidR="00B61256" w:rsidRPr="00C75BE1">
      <w:pgSz w:w="8419"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printTwoOnOn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25C"/>
    <w:rsid w:val="0036025C"/>
    <w:rsid w:val="00AC7E4B"/>
    <w:rsid w:val="00B61256"/>
    <w:rsid w:val="00BB1152"/>
    <w:rsid w:val="00C75BE1"/>
    <w:rsid w:val="00F0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C192E"/>
  <w15:chartTrackingRefBased/>
  <w15:docId w15:val="{3613D048-EC86-43C4-A407-18513F6D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pPr>
      <w:autoSpaceDE w:val="0"/>
      <w:autoSpaceDN w:val="0"/>
      <w:adjustRightInd w:val="0"/>
      <w:spacing w:before="120"/>
    </w:pPr>
    <w:rPr>
      <w:rFonts w:ascii="Gill Sans MT" w:hAnsi="Gill Sans MT"/>
      <w:sz w:val="24"/>
      <w:szCs w:val="24"/>
      <w:lang w:val="en-US" w:eastAsia="en-US"/>
    </w:rPr>
  </w:style>
  <w:style w:type="character" w:customStyle="1" w:styleId="vlchconditional">
    <w:name w:val="vlchconditional"/>
    <w:rPr>
      <w:rFonts w:ascii="Gill Sans MT" w:hAnsi="Gill Sans MT"/>
      <w:i/>
      <w:iCs/>
    </w:rPr>
  </w:style>
  <w:style w:type="character" w:customStyle="1" w:styleId="vlchall">
    <w:name w:val="vlchall"/>
    <w:rPr>
      <w:rFonts w:ascii="Gill Sans MT"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Godparents: Your undertaking</vt:lpstr>
    </vt:vector>
  </TitlesOfParts>
  <Company>At Home</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Godparents: Your undertaking</dc:title>
  <dc:subject/>
  <dc:creator>Lindsay</dc:creator>
  <cp:keywords/>
  <dc:description/>
  <cp:lastModifiedBy>Lindsay Llewellyn-Macduff</cp:lastModifiedBy>
  <cp:revision>2</cp:revision>
  <dcterms:created xsi:type="dcterms:W3CDTF">2023-11-09T16:33:00Z</dcterms:created>
  <dcterms:modified xsi:type="dcterms:W3CDTF">2023-11-09T16:33:00Z</dcterms:modified>
</cp:coreProperties>
</file>